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84" w:type="dxa"/>
        <w:jc w:val="left"/>
        <w:tblInd w:w="-42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72"/>
        <w:gridCol w:w="4812"/>
      </w:tblGrid>
      <w:tr>
        <w:trPr/>
        <w:tc>
          <w:tcPr>
            <w:tcW w:w="487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481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/>
        <w:tc>
          <w:tcPr>
            <w:tcW w:w="487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481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/>
        <w:tc>
          <w:tcPr>
            <w:tcW w:w="487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481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  <w:tr>
        <w:trPr/>
        <w:tc>
          <w:tcPr>
            <w:tcW w:w="487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4812" w:type="dxa"/>
            <w:tcBorders/>
          </w:tcPr>
          <w:p>
            <w:pPr>
              <w:pStyle w:val="Contenutotabella"/>
              <w:bidi w:val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AVVISO </w:t>
            </w:r>
            <w:r>
              <w:rPr>
                <w:rFonts w:ascii="Verdana" w:hAnsi="Verdana"/>
              </w:rPr>
              <w:t>IMPORTANTE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Nella bacheca web del registro elettronico troverete l’integrazione al Patto di corresponsabilità. Il documento dovrà essere firmato in originale da un genitore o tutore e ricaricato come file allegato alla comunicazione del registro elettronico.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Dovrà essere firmato entro e non oltre giovedì 15 ottobre 2020.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  <w:b w:val="false"/>
                <w:b w:val="false"/>
                <w:bCs w:val="false"/>
              </w:rPr>
            </w:pPr>
            <w:r>
              <w:rPr>
                <w:rFonts w:ascii="Verdana" w:hAnsi="Verdana"/>
                <w:b w:val="false"/>
                <w:bCs w:val="false"/>
              </w:rPr>
              <w:t>FIRMA:</w:t>
            </w:r>
          </w:p>
          <w:p>
            <w:pPr>
              <w:pStyle w:val="Contenutotabella"/>
              <w:bidi w:val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ontenutotabella">
    <w:name w:val="Contenuto tabel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LibreOffice/6.4.3.2$Windows_X86_64 LibreOffice_project/747b5d0ebf89f41c860ec2a39efd7cb15b54f2d8</Application>
  <Pages>1</Pages>
  <Words>384</Words>
  <Characters>2304</Characters>
  <CharactersWithSpaces>2656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2020-10-06T21:36:28Z</dcterms:created>
  <dc:creator/>
  <dc:description/>
  <dc:language>it-IT</dc:language>
  <cp:lastModifiedBy/>
  <dcterms:modified xsi:type="dcterms:W3CDTF">2020-10-06T21:58:36Z</dcterms:modified>
  <cp:revision>1</cp:revision>
  <dc:subject/>
  <dc:title/>
</cp:coreProperties>
</file>